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EC" w:rsidRPr="00ED1EA5" w:rsidRDefault="000136EC" w:rsidP="000136EC">
      <w:pPr>
        <w:pStyle w:val="NormalWeb"/>
      </w:pPr>
      <w:r w:rsidRPr="000136EC">
        <w:rPr>
          <w:b/>
          <w:bCs/>
          <w:sz w:val="32"/>
          <w:szCs w:val="32"/>
        </w:rPr>
        <w:t xml:space="preserve">Vocabulary for </w:t>
      </w:r>
      <w:r w:rsidRPr="000136EC">
        <w:rPr>
          <w:b/>
          <w:bCs/>
          <w:i/>
          <w:sz w:val="32"/>
          <w:szCs w:val="32"/>
        </w:rPr>
        <w:t>Charles</w:t>
      </w:r>
      <w:r w:rsidRPr="000136EC">
        <w:rPr>
          <w:b/>
          <w:bCs/>
          <w:sz w:val="32"/>
          <w:szCs w:val="32"/>
        </w:rPr>
        <w:t>:</w:t>
      </w:r>
      <w:r>
        <w:rPr>
          <w:bCs/>
        </w:rPr>
        <w:t xml:space="preserve"> Find the sentence in the story that contains each word listed in the left column. Write the sentence, as shown. Then make your best guess definition from the context clues for the following words that are in the short story, Charles. If you have time in class, look up the words in the dictionary and write their definition as used in the story.</w:t>
      </w:r>
    </w:p>
    <w:tbl>
      <w:tblPr>
        <w:tblW w:w="10080" w:type="dxa"/>
        <w:tblCellSpacing w:w="15" w:type="dxa"/>
        <w:tblInd w:w="-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00"/>
        <w:gridCol w:w="3060"/>
        <w:gridCol w:w="3150"/>
        <w:gridCol w:w="2070"/>
      </w:tblGrid>
      <w:tr w:rsidR="000136EC" w:rsidTr="002F7F3E">
        <w:trPr>
          <w:tblCellSpacing w:w="15" w:type="dxa"/>
        </w:trPr>
        <w:tc>
          <w:tcPr>
            <w:tcW w:w="1755" w:type="dxa"/>
            <w:tcBorders>
              <w:top w:val="outset" w:sz="6" w:space="0" w:color="auto"/>
              <w:left w:val="outset" w:sz="6" w:space="0" w:color="auto"/>
              <w:bottom w:val="outset" w:sz="6" w:space="0" w:color="auto"/>
              <w:right w:val="outset" w:sz="6" w:space="0" w:color="auto"/>
            </w:tcBorders>
            <w:vAlign w:val="center"/>
          </w:tcPr>
          <w:p w:rsidR="000136EC" w:rsidRDefault="000136EC" w:rsidP="002F7F3E">
            <w:pPr>
              <w:jc w:val="center"/>
              <w:rPr>
                <w:b/>
                <w:bCs/>
              </w:rPr>
            </w:pPr>
          </w:p>
          <w:p w:rsidR="000136EC" w:rsidRDefault="000136EC" w:rsidP="002F7F3E">
            <w:pPr>
              <w:jc w:val="center"/>
            </w:pPr>
            <w:r>
              <w:rPr>
                <w:b/>
                <w:bCs/>
              </w:rPr>
              <w:t>Vocabulary Word</w:t>
            </w:r>
          </w:p>
        </w:tc>
        <w:tc>
          <w:tcPr>
            <w:tcW w:w="3030" w:type="dxa"/>
            <w:tcBorders>
              <w:top w:val="outset" w:sz="6" w:space="0" w:color="auto"/>
              <w:left w:val="outset" w:sz="6" w:space="0" w:color="auto"/>
              <w:bottom w:val="outset" w:sz="6" w:space="0" w:color="auto"/>
              <w:right w:val="outset" w:sz="6" w:space="0" w:color="auto"/>
            </w:tcBorders>
            <w:vAlign w:val="center"/>
          </w:tcPr>
          <w:p w:rsidR="000136EC" w:rsidRDefault="000136EC" w:rsidP="002F7F3E">
            <w:pPr>
              <w:jc w:val="center"/>
            </w:pPr>
            <w:r>
              <w:rPr>
                <w:b/>
                <w:bCs/>
              </w:rPr>
              <w:t xml:space="preserve">Sentence </w:t>
            </w:r>
          </w:p>
        </w:tc>
        <w:tc>
          <w:tcPr>
            <w:tcW w:w="3120" w:type="dxa"/>
            <w:tcBorders>
              <w:top w:val="outset" w:sz="6" w:space="0" w:color="auto"/>
              <w:left w:val="outset" w:sz="6" w:space="0" w:color="auto"/>
              <w:bottom w:val="outset" w:sz="6" w:space="0" w:color="auto"/>
              <w:right w:val="outset" w:sz="6" w:space="0" w:color="auto"/>
            </w:tcBorders>
            <w:vAlign w:val="center"/>
          </w:tcPr>
          <w:p w:rsidR="000136EC" w:rsidRDefault="000136EC" w:rsidP="000136EC">
            <w:pPr>
              <w:jc w:val="center"/>
            </w:pPr>
            <w:r>
              <w:rPr>
                <w:b/>
                <w:bCs/>
              </w:rPr>
              <w:t>Best Guess Context Definition</w:t>
            </w:r>
          </w:p>
        </w:tc>
        <w:tc>
          <w:tcPr>
            <w:tcW w:w="2025" w:type="dxa"/>
            <w:tcBorders>
              <w:top w:val="outset" w:sz="6" w:space="0" w:color="auto"/>
              <w:left w:val="outset" w:sz="6" w:space="0" w:color="auto"/>
              <w:bottom w:val="outset" w:sz="6" w:space="0" w:color="auto"/>
              <w:right w:val="outset" w:sz="6" w:space="0" w:color="auto"/>
            </w:tcBorders>
            <w:vAlign w:val="center"/>
          </w:tcPr>
          <w:p w:rsidR="000136EC" w:rsidRDefault="000136EC" w:rsidP="002F7F3E">
            <w:pPr>
              <w:jc w:val="center"/>
            </w:pPr>
            <w:r>
              <w:rPr>
                <w:b/>
                <w:bCs/>
              </w:rPr>
              <w:t>Dictionary Definition</w:t>
            </w:r>
          </w:p>
        </w:tc>
      </w:tr>
      <w:tr w:rsidR="000136EC" w:rsidTr="002F7F3E">
        <w:trPr>
          <w:tblCellSpacing w:w="15" w:type="dxa"/>
        </w:trPr>
        <w:tc>
          <w:tcPr>
            <w:tcW w:w="1755" w:type="dxa"/>
            <w:tcBorders>
              <w:top w:val="outset" w:sz="6" w:space="0" w:color="auto"/>
              <w:left w:val="outset" w:sz="6" w:space="0" w:color="auto"/>
              <w:bottom w:val="outset" w:sz="6" w:space="0" w:color="auto"/>
              <w:right w:val="outset" w:sz="6" w:space="0" w:color="auto"/>
            </w:tcBorders>
            <w:vAlign w:val="center"/>
          </w:tcPr>
          <w:p w:rsidR="000136EC" w:rsidRDefault="000136EC" w:rsidP="002F7F3E">
            <w:pPr>
              <w:rPr>
                <w:b/>
                <w:bCs/>
                <w:sz w:val="15"/>
                <w:szCs w:val="15"/>
              </w:rPr>
            </w:pPr>
            <w:r>
              <w:rPr>
                <w:b/>
                <w:bCs/>
                <w:sz w:val="15"/>
                <w:szCs w:val="15"/>
              </w:rPr>
              <w:t xml:space="preserve"> </w:t>
            </w:r>
          </w:p>
          <w:p w:rsidR="000136EC" w:rsidRPr="009D131F" w:rsidRDefault="000136EC" w:rsidP="002F7F3E">
            <w:pPr>
              <w:rPr>
                <w:b/>
                <w:bCs/>
              </w:rPr>
            </w:pPr>
            <w:r>
              <w:rPr>
                <w:b/>
                <w:bCs/>
              </w:rPr>
              <w:t>renounce</w:t>
            </w:r>
          </w:p>
          <w:p w:rsidR="000136EC" w:rsidRDefault="000136EC" w:rsidP="002F7F3E"/>
        </w:tc>
        <w:tc>
          <w:tcPr>
            <w:tcW w:w="3030"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The day my son Laurie started kindergarten he renounced corduroy overalls with bibs and began wearing blue jeans with a belt</w:t>
            </w:r>
          </w:p>
        </w:tc>
        <w:tc>
          <w:tcPr>
            <w:tcW w:w="3120" w:type="dxa"/>
            <w:tcBorders>
              <w:top w:val="outset" w:sz="6" w:space="0" w:color="auto"/>
              <w:left w:val="outset" w:sz="6" w:space="0" w:color="auto"/>
              <w:bottom w:val="outset" w:sz="6" w:space="0" w:color="auto"/>
              <w:right w:val="outset" w:sz="6" w:space="0" w:color="auto"/>
            </w:tcBorders>
            <w:vAlign w:val="center"/>
          </w:tcPr>
          <w:p w:rsidR="000136EC" w:rsidRDefault="000136EC" w:rsidP="002F7F3E">
            <w:pPr>
              <w:jc w:val="center"/>
            </w:pPr>
            <w:r>
              <w:t>Give up</w:t>
            </w:r>
          </w:p>
        </w:tc>
        <w:tc>
          <w:tcPr>
            <w:tcW w:w="2025"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To reject or disown.</w:t>
            </w:r>
          </w:p>
        </w:tc>
      </w:tr>
      <w:tr w:rsidR="000136EC" w:rsidTr="002F7F3E">
        <w:trPr>
          <w:tblCellSpacing w:w="15" w:type="dxa"/>
        </w:trPr>
        <w:tc>
          <w:tcPr>
            <w:tcW w:w="1755" w:type="dxa"/>
            <w:tcBorders>
              <w:top w:val="outset" w:sz="6" w:space="0" w:color="auto"/>
              <w:left w:val="outset" w:sz="6" w:space="0" w:color="auto"/>
              <w:bottom w:val="outset" w:sz="6" w:space="0" w:color="auto"/>
              <w:right w:val="outset" w:sz="6" w:space="0" w:color="auto"/>
            </w:tcBorders>
            <w:vAlign w:val="center"/>
          </w:tcPr>
          <w:p w:rsidR="000136EC" w:rsidRDefault="000136EC" w:rsidP="002F7F3E"/>
          <w:p w:rsidR="000136EC" w:rsidRPr="009D131F" w:rsidRDefault="000136EC" w:rsidP="002F7F3E">
            <w:pPr>
              <w:rPr>
                <w:b/>
              </w:rPr>
            </w:pPr>
            <w:r>
              <w:rPr>
                <w:b/>
              </w:rPr>
              <w:t>elaborately</w:t>
            </w:r>
          </w:p>
          <w:p w:rsidR="000136EC" w:rsidRDefault="000136EC" w:rsidP="002F7F3E"/>
          <w:p w:rsidR="000136EC" w:rsidRDefault="000136EC" w:rsidP="002F7F3E"/>
        </w:tc>
        <w:tc>
          <w:tcPr>
            <w:tcW w:w="3030"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p w:rsidR="000136EC" w:rsidRDefault="000136EC" w:rsidP="002F7F3E"/>
        </w:tc>
        <w:tc>
          <w:tcPr>
            <w:tcW w:w="3120"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tc>
        <w:tc>
          <w:tcPr>
            <w:tcW w:w="2025"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tc>
      </w:tr>
      <w:tr w:rsidR="000136EC" w:rsidTr="002F7F3E">
        <w:trPr>
          <w:tblCellSpacing w:w="15" w:type="dxa"/>
        </w:trPr>
        <w:tc>
          <w:tcPr>
            <w:tcW w:w="1755"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p w:rsidR="000136EC" w:rsidRPr="009D131F" w:rsidRDefault="000136EC" w:rsidP="002F7F3E">
            <w:pPr>
              <w:rPr>
                <w:b/>
              </w:rPr>
            </w:pPr>
            <w:r w:rsidRPr="009D131F">
              <w:rPr>
                <w:b/>
              </w:rPr>
              <w:t>simultaneously</w:t>
            </w:r>
          </w:p>
          <w:p w:rsidR="000136EC" w:rsidRDefault="000136EC" w:rsidP="002F7F3E"/>
          <w:p w:rsidR="000136EC" w:rsidRDefault="000136EC" w:rsidP="002F7F3E"/>
        </w:tc>
        <w:tc>
          <w:tcPr>
            <w:tcW w:w="3030"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p w:rsidR="000136EC" w:rsidRDefault="000136EC" w:rsidP="002F7F3E"/>
        </w:tc>
        <w:tc>
          <w:tcPr>
            <w:tcW w:w="3120"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tc>
        <w:tc>
          <w:tcPr>
            <w:tcW w:w="2025"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tc>
      </w:tr>
      <w:tr w:rsidR="000136EC" w:rsidTr="002F7F3E">
        <w:trPr>
          <w:tblCellSpacing w:w="15" w:type="dxa"/>
        </w:trPr>
        <w:tc>
          <w:tcPr>
            <w:tcW w:w="1755"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p w:rsidR="000136EC" w:rsidRPr="009D131F" w:rsidRDefault="000136EC" w:rsidP="002F7F3E">
            <w:pPr>
              <w:rPr>
                <w:b/>
              </w:rPr>
            </w:pPr>
            <w:r w:rsidRPr="009D131F">
              <w:rPr>
                <w:b/>
              </w:rPr>
              <w:t>incredulously</w:t>
            </w:r>
          </w:p>
          <w:p w:rsidR="000136EC" w:rsidRDefault="000136EC" w:rsidP="002F7F3E"/>
          <w:p w:rsidR="000136EC" w:rsidRDefault="000136EC" w:rsidP="002F7F3E"/>
        </w:tc>
        <w:tc>
          <w:tcPr>
            <w:tcW w:w="3030"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p w:rsidR="000136EC" w:rsidRDefault="000136EC" w:rsidP="002F7F3E"/>
        </w:tc>
        <w:tc>
          <w:tcPr>
            <w:tcW w:w="3120"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tc>
        <w:tc>
          <w:tcPr>
            <w:tcW w:w="2025"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tc>
      </w:tr>
      <w:tr w:rsidR="000136EC" w:rsidTr="002F7F3E">
        <w:trPr>
          <w:tblCellSpacing w:w="15" w:type="dxa"/>
        </w:trPr>
        <w:tc>
          <w:tcPr>
            <w:tcW w:w="1755"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p w:rsidR="000136EC" w:rsidRDefault="000136EC" w:rsidP="002F7F3E">
            <w:r w:rsidRPr="009D131F">
              <w:rPr>
                <w:b/>
              </w:rPr>
              <w:t>resolute</w:t>
            </w:r>
          </w:p>
          <w:p w:rsidR="000136EC" w:rsidRDefault="000136EC" w:rsidP="002F7F3E"/>
          <w:p w:rsidR="000136EC" w:rsidRDefault="000136EC" w:rsidP="002F7F3E"/>
        </w:tc>
        <w:tc>
          <w:tcPr>
            <w:tcW w:w="3030"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p w:rsidR="000136EC" w:rsidRDefault="000136EC" w:rsidP="002F7F3E"/>
        </w:tc>
        <w:tc>
          <w:tcPr>
            <w:tcW w:w="3120"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tc>
        <w:tc>
          <w:tcPr>
            <w:tcW w:w="2025"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tc>
      </w:tr>
      <w:tr w:rsidR="000136EC" w:rsidTr="002F7F3E">
        <w:trPr>
          <w:tblCellSpacing w:w="15" w:type="dxa"/>
        </w:trPr>
        <w:tc>
          <w:tcPr>
            <w:tcW w:w="1755"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p w:rsidR="000136EC" w:rsidRDefault="000136EC" w:rsidP="002F7F3E">
            <w:pPr>
              <w:rPr>
                <w:b/>
              </w:rPr>
            </w:pPr>
            <w:r>
              <w:rPr>
                <w:b/>
              </w:rPr>
              <w:t>b</w:t>
            </w:r>
            <w:r w:rsidRPr="009D131F">
              <w:rPr>
                <w:b/>
              </w:rPr>
              <w:t>enediction</w:t>
            </w:r>
          </w:p>
          <w:p w:rsidR="000136EC" w:rsidRPr="009D131F" w:rsidRDefault="000136EC" w:rsidP="002F7F3E">
            <w:pPr>
              <w:rPr>
                <w:b/>
              </w:rPr>
            </w:pPr>
          </w:p>
          <w:p w:rsidR="000136EC" w:rsidRDefault="000136EC" w:rsidP="002F7F3E"/>
        </w:tc>
        <w:tc>
          <w:tcPr>
            <w:tcW w:w="3030"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p w:rsidR="000136EC" w:rsidRDefault="000136EC" w:rsidP="002F7F3E"/>
        </w:tc>
        <w:tc>
          <w:tcPr>
            <w:tcW w:w="3120"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tc>
        <w:tc>
          <w:tcPr>
            <w:tcW w:w="2025" w:type="dxa"/>
            <w:tcBorders>
              <w:top w:val="outset" w:sz="6" w:space="0" w:color="auto"/>
              <w:left w:val="outset" w:sz="6" w:space="0" w:color="auto"/>
              <w:bottom w:val="outset" w:sz="6" w:space="0" w:color="auto"/>
              <w:right w:val="outset" w:sz="6" w:space="0" w:color="auto"/>
            </w:tcBorders>
            <w:vAlign w:val="center"/>
          </w:tcPr>
          <w:p w:rsidR="000136EC" w:rsidRDefault="000136EC" w:rsidP="002F7F3E">
            <w:r>
              <w:t> </w:t>
            </w:r>
          </w:p>
        </w:tc>
      </w:tr>
      <w:tr w:rsidR="000136EC" w:rsidTr="002F7F3E">
        <w:trPr>
          <w:tblCellSpacing w:w="15" w:type="dxa"/>
        </w:trPr>
        <w:tc>
          <w:tcPr>
            <w:tcW w:w="1755" w:type="dxa"/>
            <w:tcBorders>
              <w:top w:val="outset" w:sz="6" w:space="0" w:color="auto"/>
              <w:left w:val="outset" w:sz="6" w:space="0" w:color="auto"/>
              <w:bottom w:val="outset" w:sz="6" w:space="0" w:color="auto"/>
              <w:right w:val="outset" w:sz="6" w:space="0" w:color="auto"/>
            </w:tcBorders>
            <w:vAlign w:val="center"/>
          </w:tcPr>
          <w:p w:rsidR="000136EC" w:rsidRDefault="000136EC" w:rsidP="002F7F3E"/>
          <w:p w:rsidR="000136EC" w:rsidRDefault="000136EC" w:rsidP="002F7F3E">
            <w:pPr>
              <w:rPr>
                <w:b/>
              </w:rPr>
            </w:pPr>
            <w:r>
              <w:rPr>
                <w:b/>
              </w:rPr>
              <w:t>p</w:t>
            </w:r>
            <w:r w:rsidRPr="009D131F">
              <w:rPr>
                <w:b/>
              </w:rPr>
              <w:t>rivilege</w:t>
            </w:r>
          </w:p>
          <w:p w:rsidR="000136EC" w:rsidRPr="009D131F" w:rsidRDefault="000136EC" w:rsidP="002F7F3E">
            <w:pPr>
              <w:rPr>
                <w:b/>
              </w:rPr>
            </w:pPr>
          </w:p>
          <w:p w:rsidR="000136EC" w:rsidRDefault="000136EC" w:rsidP="002F7F3E"/>
        </w:tc>
        <w:tc>
          <w:tcPr>
            <w:tcW w:w="3030" w:type="dxa"/>
            <w:tcBorders>
              <w:top w:val="outset" w:sz="6" w:space="0" w:color="auto"/>
              <w:left w:val="outset" w:sz="6" w:space="0" w:color="auto"/>
              <w:bottom w:val="outset" w:sz="6" w:space="0" w:color="auto"/>
              <w:right w:val="outset" w:sz="6" w:space="0" w:color="auto"/>
            </w:tcBorders>
            <w:vAlign w:val="center"/>
          </w:tcPr>
          <w:p w:rsidR="000136EC" w:rsidRDefault="000136EC" w:rsidP="002F7F3E"/>
          <w:p w:rsidR="000136EC" w:rsidRDefault="000136EC" w:rsidP="002F7F3E"/>
        </w:tc>
        <w:tc>
          <w:tcPr>
            <w:tcW w:w="3120" w:type="dxa"/>
            <w:tcBorders>
              <w:top w:val="outset" w:sz="6" w:space="0" w:color="auto"/>
              <w:left w:val="outset" w:sz="6" w:space="0" w:color="auto"/>
              <w:bottom w:val="outset" w:sz="6" w:space="0" w:color="auto"/>
              <w:right w:val="outset" w:sz="6" w:space="0" w:color="auto"/>
            </w:tcBorders>
            <w:vAlign w:val="center"/>
          </w:tcPr>
          <w:p w:rsidR="000136EC" w:rsidRDefault="000136EC" w:rsidP="002F7F3E"/>
        </w:tc>
        <w:tc>
          <w:tcPr>
            <w:tcW w:w="2025" w:type="dxa"/>
            <w:tcBorders>
              <w:top w:val="outset" w:sz="6" w:space="0" w:color="auto"/>
              <w:left w:val="outset" w:sz="6" w:space="0" w:color="auto"/>
              <w:bottom w:val="outset" w:sz="6" w:space="0" w:color="auto"/>
              <w:right w:val="outset" w:sz="6" w:space="0" w:color="auto"/>
            </w:tcBorders>
            <w:vAlign w:val="center"/>
          </w:tcPr>
          <w:p w:rsidR="000136EC" w:rsidRDefault="000136EC" w:rsidP="002F7F3E"/>
        </w:tc>
      </w:tr>
    </w:tbl>
    <w:p w:rsidR="00D920C8" w:rsidRDefault="00D920C8"/>
    <w:p w:rsidR="000136EC" w:rsidRDefault="000136EC"/>
    <w:p w:rsidR="000136EC" w:rsidRDefault="000136EC"/>
    <w:p w:rsidR="000136EC" w:rsidRDefault="000136EC"/>
    <w:p w:rsidR="000136EC" w:rsidRDefault="000136EC"/>
    <w:p w:rsidR="000136EC" w:rsidRDefault="000136EC"/>
    <w:p w:rsidR="000136EC" w:rsidRDefault="000136EC"/>
    <w:p w:rsidR="000136EC" w:rsidRPr="000136EC" w:rsidRDefault="000136EC" w:rsidP="000136EC">
      <w:pPr>
        <w:rPr>
          <w:b/>
          <w:sz w:val="32"/>
          <w:szCs w:val="32"/>
        </w:rPr>
      </w:pPr>
      <w:r>
        <w:rPr>
          <w:b/>
          <w:sz w:val="32"/>
          <w:szCs w:val="32"/>
        </w:rPr>
        <w:lastRenderedPageBreak/>
        <w:t xml:space="preserve"> Post Reading Questions for </w:t>
      </w:r>
      <w:r w:rsidRPr="000136EC">
        <w:rPr>
          <w:b/>
          <w:i/>
          <w:sz w:val="32"/>
          <w:szCs w:val="32"/>
        </w:rPr>
        <w:t>Charles</w:t>
      </w:r>
      <w:r>
        <w:rPr>
          <w:b/>
          <w:sz w:val="32"/>
          <w:szCs w:val="32"/>
        </w:rPr>
        <w:t>, Short Story by S. Jackson</w:t>
      </w:r>
    </w:p>
    <w:p w:rsidR="000136EC" w:rsidRPr="000136EC" w:rsidRDefault="000136EC" w:rsidP="000136EC">
      <w:pPr>
        <w:rPr>
          <w:b/>
          <w:sz w:val="32"/>
          <w:szCs w:val="32"/>
        </w:rPr>
      </w:pPr>
    </w:p>
    <w:p w:rsidR="000136EC" w:rsidRDefault="000136EC" w:rsidP="000136EC">
      <w:r w:rsidRPr="000136EC">
        <w:rPr>
          <w:sz w:val="32"/>
          <w:szCs w:val="32"/>
        </w:rPr>
        <w:t>Answer the following questions</w:t>
      </w:r>
      <w:r>
        <w:t>:</w:t>
      </w:r>
    </w:p>
    <w:p w:rsidR="000136EC" w:rsidRDefault="000136EC" w:rsidP="000136EC"/>
    <w:p w:rsidR="000136EC" w:rsidRDefault="000136EC" w:rsidP="000136EC"/>
    <w:p w:rsidR="000136EC" w:rsidRPr="000136EC" w:rsidRDefault="000136EC" w:rsidP="000136EC">
      <w:pPr>
        <w:pStyle w:val="ListParagraph"/>
        <w:numPr>
          <w:ilvl w:val="0"/>
          <w:numId w:val="1"/>
        </w:numPr>
        <w:rPr>
          <w:sz w:val="32"/>
          <w:szCs w:val="32"/>
        </w:rPr>
      </w:pPr>
      <w:r w:rsidRPr="000136EC">
        <w:rPr>
          <w:sz w:val="32"/>
          <w:szCs w:val="32"/>
        </w:rPr>
        <w:t xml:space="preserve">Who is narrating the short story </w:t>
      </w:r>
      <w:r w:rsidRPr="000136EC">
        <w:rPr>
          <w:sz w:val="32"/>
          <w:szCs w:val="32"/>
          <w:u w:val="single"/>
        </w:rPr>
        <w:t>Charles</w:t>
      </w:r>
      <w:r w:rsidRPr="000136EC">
        <w:rPr>
          <w:sz w:val="32"/>
          <w:szCs w:val="32"/>
        </w:rPr>
        <w:t>?</w:t>
      </w:r>
    </w:p>
    <w:p w:rsidR="000136EC" w:rsidRPr="000136EC" w:rsidRDefault="000136EC" w:rsidP="000136EC">
      <w:pPr>
        <w:rPr>
          <w:sz w:val="32"/>
          <w:szCs w:val="32"/>
        </w:rPr>
      </w:pPr>
    </w:p>
    <w:p w:rsidR="000136EC" w:rsidRDefault="000136EC" w:rsidP="000136EC">
      <w:pPr>
        <w:pStyle w:val="ListParagraph"/>
        <w:numPr>
          <w:ilvl w:val="0"/>
          <w:numId w:val="1"/>
        </w:numPr>
        <w:rPr>
          <w:sz w:val="32"/>
          <w:szCs w:val="32"/>
        </w:rPr>
      </w:pPr>
      <w:r w:rsidRPr="000136EC">
        <w:rPr>
          <w:sz w:val="32"/>
          <w:szCs w:val="32"/>
        </w:rPr>
        <w:t xml:space="preserve">According to the narrator, how did Laurie change when he </w:t>
      </w:r>
      <w:proofErr w:type="gramStart"/>
      <w:r w:rsidRPr="000136EC">
        <w:rPr>
          <w:sz w:val="32"/>
          <w:szCs w:val="32"/>
        </w:rPr>
        <w:t>started  kindergarten</w:t>
      </w:r>
      <w:proofErr w:type="gramEnd"/>
      <w:r w:rsidRPr="000136EC">
        <w:rPr>
          <w:sz w:val="32"/>
          <w:szCs w:val="32"/>
        </w:rPr>
        <w:t>?</w:t>
      </w:r>
    </w:p>
    <w:p w:rsidR="000136EC" w:rsidRPr="000136EC" w:rsidRDefault="000136EC" w:rsidP="000136EC">
      <w:pPr>
        <w:pStyle w:val="ListParagraph"/>
        <w:rPr>
          <w:sz w:val="32"/>
          <w:szCs w:val="32"/>
        </w:rPr>
      </w:pPr>
    </w:p>
    <w:p w:rsidR="000136EC" w:rsidRPr="000136EC" w:rsidRDefault="000136EC" w:rsidP="000136EC">
      <w:pPr>
        <w:rPr>
          <w:sz w:val="32"/>
          <w:szCs w:val="32"/>
        </w:rPr>
      </w:pPr>
    </w:p>
    <w:p w:rsidR="000136EC" w:rsidRPr="000136EC" w:rsidRDefault="000136EC" w:rsidP="000136EC">
      <w:pPr>
        <w:pStyle w:val="ListParagraph"/>
        <w:rPr>
          <w:sz w:val="32"/>
          <w:szCs w:val="32"/>
        </w:rPr>
      </w:pPr>
    </w:p>
    <w:p w:rsidR="000136EC" w:rsidRPr="000136EC" w:rsidRDefault="000136EC" w:rsidP="000136EC">
      <w:pPr>
        <w:rPr>
          <w:sz w:val="32"/>
          <w:szCs w:val="32"/>
        </w:rPr>
      </w:pPr>
    </w:p>
    <w:p w:rsidR="000136EC" w:rsidRDefault="000136EC" w:rsidP="000136EC">
      <w:pPr>
        <w:pStyle w:val="ListParagraph"/>
        <w:numPr>
          <w:ilvl w:val="0"/>
          <w:numId w:val="1"/>
        </w:numPr>
        <w:rPr>
          <w:sz w:val="32"/>
          <w:szCs w:val="32"/>
        </w:rPr>
      </w:pPr>
      <w:r w:rsidRPr="000136EC">
        <w:rPr>
          <w:sz w:val="32"/>
          <w:szCs w:val="32"/>
        </w:rPr>
        <w:t>When was Charles first mentioned in Laurie’s home?  Explain what he had done?</w:t>
      </w:r>
    </w:p>
    <w:p w:rsidR="000136EC" w:rsidRPr="000136EC" w:rsidRDefault="000136EC" w:rsidP="000136EC">
      <w:pPr>
        <w:rPr>
          <w:sz w:val="32"/>
          <w:szCs w:val="32"/>
        </w:rPr>
      </w:pPr>
    </w:p>
    <w:p w:rsidR="000136EC" w:rsidRPr="000136EC" w:rsidRDefault="000136EC" w:rsidP="000136EC">
      <w:pPr>
        <w:rPr>
          <w:sz w:val="32"/>
          <w:szCs w:val="32"/>
        </w:rPr>
      </w:pPr>
    </w:p>
    <w:p w:rsidR="000136EC" w:rsidRPr="000136EC" w:rsidRDefault="000136EC" w:rsidP="000136EC">
      <w:pPr>
        <w:pStyle w:val="ListParagraph"/>
        <w:numPr>
          <w:ilvl w:val="0"/>
          <w:numId w:val="1"/>
        </w:numPr>
        <w:rPr>
          <w:sz w:val="32"/>
          <w:szCs w:val="32"/>
        </w:rPr>
      </w:pPr>
      <w:r w:rsidRPr="000136EC">
        <w:rPr>
          <w:sz w:val="32"/>
          <w:szCs w:val="32"/>
        </w:rPr>
        <w:t>Explain how Charles became a household joke at Laurie’s home.</w:t>
      </w:r>
    </w:p>
    <w:p w:rsidR="000136EC" w:rsidRPr="000136EC" w:rsidRDefault="000136EC" w:rsidP="000136EC">
      <w:pPr>
        <w:pStyle w:val="ListParagraph"/>
        <w:rPr>
          <w:sz w:val="32"/>
          <w:szCs w:val="32"/>
        </w:rPr>
      </w:pPr>
    </w:p>
    <w:p w:rsidR="000136EC" w:rsidRPr="000136EC" w:rsidRDefault="000136EC" w:rsidP="000136EC">
      <w:pPr>
        <w:rPr>
          <w:sz w:val="32"/>
          <w:szCs w:val="32"/>
        </w:rPr>
      </w:pPr>
    </w:p>
    <w:p w:rsidR="000136EC" w:rsidRDefault="000136EC" w:rsidP="000136EC">
      <w:pPr>
        <w:pStyle w:val="ListParagraph"/>
        <w:numPr>
          <w:ilvl w:val="0"/>
          <w:numId w:val="1"/>
        </w:numPr>
        <w:rPr>
          <w:sz w:val="32"/>
          <w:szCs w:val="32"/>
        </w:rPr>
      </w:pPr>
      <w:r w:rsidRPr="000136EC">
        <w:rPr>
          <w:sz w:val="32"/>
          <w:szCs w:val="32"/>
        </w:rPr>
        <w:t xml:space="preserve">Why were Laurie’s parents looking forward to meeting his </w:t>
      </w:r>
      <w:proofErr w:type="gramStart"/>
      <w:r w:rsidRPr="000136EC">
        <w:rPr>
          <w:sz w:val="32"/>
          <w:szCs w:val="32"/>
        </w:rPr>
        <w:t>kindergarten  teacher</w:t>
      </w:r>
      <w:proofErr w:type="gramEnd"/>
      <w:r w:rsidRPr="000136EC">
        <w:rPr>
          <w:sz w:val="32"/>
          <w:szCs w:val="32"/>
        </w:rPr>
        <w:t>?</w:t>
      </w:r>
    </w:p>
    <w:p w:rsidR="000136EC" w:rsidRPr="000136EC" w:rsidRDefault="000136EC" w:rsidP="000136EC">
      <w:pPr>
        <w:rPr>
          <w:sz w:val="32"/>
          <w:szCs w:val="32"/>
        </w:rPr>
      </w:pPr>
    </w:p>
    <w:p w:rsidR="000136EC" w:rsidRPr="000136EC" w:rsidRDefault="000136EC" w:rsidP="000136EC">
      <w:pPr>
        <w:rPr>
          <w:sz w:val="32"/>
          <w:szCs w:val="32"/>
        </w:rPr>
      </w:pPr>
    </w:p>
    <w:p w:rsidR="000136EC" w:rsidRPr="000136EC" w:rsidRDefault="000136EC" w:rsidP="000136EC">
      <w:pPr>
        <w:rPr>
          <w:sz w:val="32"/>
          <w:szCs w:val="32"/>
        </w:rPr>
      </w:pPr>
    </w:p>
    <w:p w:rsidR="000136EC" w:rsidRDefault="000136EC" w:rsidP="000136EC">
      <w:pPr>
        <w:pStyle w:val="ListParagraph"/>
        <w:numPr>
          <w:ilvl w:val="0"/>
          <w:numId w:val="1"/>
        </w:numPr>
        <w:rPr>
          <w:sz w:val="32"/>
          <w:szCs w:val="32"/>
        </w:rPr>
      </w:pPr>
      <w:r w:rsidRPr="000136EC">
        <w:rPr>
          <w:sz w:val="32"/>
          <w:szCs w:val="32"/>
        </w:rPr>
        <w:t xml:space="preserve">Why did Laurie tell his </w:t>
      </w:r>
      <w:proofErr w:type="gramStart"/>
      <w:r w:rsidRPr="000136EC">
        <w:rPr>
          <w:sz w:val="32"/>
          <w:szCs w:val="32"/>
        </w:rPr>
        <w:t xml:space="preserve">parents  </w:t>
      </w:r>
      <w:r>
        <w:rPr>
          <w:sz w:val="32"/>
          <w:szCs w:val="32"/>
        </w:rPr>
        <w:t>a</w:t>
      </w:r>
      <w:r w:rsidRPr="000136EC">
        <w:rPr>
          <w:sz w:val="32"/>
          <w:szCs w:val="32"/>
        </w:rPr>
        <w:t>bout</w:t>
      </w:r>
      <w:proofErr w:type="gramEnd"/>
      <w:r w:rsidRPr="000136EC">
        <w:rPr>
          <w:sz w:val="32"/>
          <w:szCs w:val="32"/>
        </w:rPr>
        <w:t xml:space="preserve"> what Charles did?</w:t>
      </w:r>
    </w:p>
    <w:p w:rsidR="000136EC" w:rsidRDefault="000136EC" w:rsidP="000136EC">
      <w:pPr>
        <w:pStyle w:val="ListParagraph"/>
        <w:ind w:left="1080"/>
        <w:rPr>
          <w:sz w:val="32"/>
          <w:szCs w:val="32"/>
        </w:rPr>
      </w:pPr>
    </w:p>
    <w:p w:rsidR="000136EC" w:rsidRPr="000136EC" w:rsidRDefault="000136EC" w:rsidP="000136EC">
      <w:pPr>
        <w:pStyle w:val="ListParagraph"/>
        <w:rPr>
          <w:sz w:val="32"/>
          <w:szCs w:val="32"/>
        </w:rPr>
      </w:pPr>
    </w:p>
    <w:p w:rsidR="000136EC" w:rsidRPr="000136EC" w:rsidRDefault="000136EC" w:rsidP="000136EC">
      <w:pPr>
        <w:rPr>
          <w:sz w:val="32"/>
          <w:szCs w:val="32"/>
        </w:rPr>
      </w:pPr>
    </w:p>
    <w:p w:rsidR="000136EC" w:rsidRPr="00060758" w:rsidRDefault="000136EC" w:rsidP="000136EC">
      <w:pPr>
        <w:ind w:left="720"/>
        <w:rPr>
          <w:sz w:val="18"/>
          <w:szCs w:val="18"/>
        </w:rPr>
      </w:pPr>
      <w:r>
        <w:rPr>
          <w:sz w:val="32"/>
          <w:szCs w:val="32"/>
        </w:rPr>
        <w:t>7</w:t>
      </w:r>
      <w:r w:rsidRPr="000136EC">
        <w:rPr>
          <w:sz w:val="32"/>
          <w:szCs w:val="32"/>
        </w:rPr>
        <w:t>. As the story comes to an end, most a</w:t>
      </w:r>
      <w:r w:rsidR="00060758">
        <w:rPr>
          <w:sz w:val="32"/>
          <w:szCs w:val="32"/>
        </w:rPr>
        <w:t xml:space="preserve">re very surprised to learn the </w:t>
      </w:r>
      <w:r w:rsidRPr="000136EC">
        <w:rPr>
          <w:sz w:val="32"/>
          <w:szCs w:val="32"/>
        </w:rPr>
        <w:t>identity of Charles.  If you go back and read the story again you may notice that the author plants clues along the way to prepare you.  What clue to the identity of Charles can you find in the opening paragraph of the story?</w:t>
      </w:r>
      <w:r>
        <w:rPr>
          <w:sz w:val="32"/>
          <w:szCs w:val="32"/>
        </w:rPr>
        <w:t xml:space="preserve"> </w:t>
      </w:r>
      <w:r w:rsidR="00060758" w:rsidRPr="00060758">
        <w:rPr>
          <w:sz w:val="18"/>
          <w:szCs w:val="18"/>
        </w:rPr>
        <w:t>Write on separate paper, as needed</w:t>
      </w:r>
    </w:p>
    <w:sectPr w:rsidR="000136EC" w:rsidRPr="00060758" w:rsidSect="00D92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83A14"/>
    <w:multiLevelType w:val="hybridMultilevel"/>
    <w:tmpl w:val="1DE6646E"/>
    <w:lvl w:ilvl="0" w:tplc="B5C02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136EC"/>
    <w:rsid w:val="000136EC"/>
    <w:rsid w:val="00060758"/>
    <w:rsid w:val="00D920C8"/>
    <w:rsid w:val="00E96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36EC"/>
    <w:pPr>
      <w:spacing w:before="100" w:beforeAutospacing="1" w:after="100" w:afterAutospacing="1"/>
    </w:pPr>
  </w:style>
  <w:style w:type="paragraph" w:styleId="ListParagraph">
    <w:name w:val="List Paragraph"/>
    <w:basedOn w:val="Normal"/>
    <w:uiPriority w:val="34"/>
    <w:qFormat/>
    <w:rsid w:val="000136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239</Words>
  <Characters>1367</Characters>
  <Application>Microsoft Office Word</Application>
  <DocSecurity>0</DocSecurity>
  <Lines>11</Lines>
  <Paragraphs>3</Paragraphs>
  <ScaleCrop>false</ScaleCrop>
  <Company>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Harrigan</dc:creator>
  <cp:keywords/>
  <dc:description/>
  <cp:lastModifiedBy>kharrigan</cp:lastModifiedBy>
  <cp:revision>2</cp:revision>
  <dcterms:created xsi:type="dcterms:W3CDTF">2010-10-04T03:37:00Z</dcterms:created>
  <dcterms:modified xsi:type="dcterms:W3CDTF">2012-04-10T01:33:00Z</dcterms:modified>
</cp:coreProperties>
</file>